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71" w:rsidRDefault="00FE7171" w:rsidP="00FE7171">
      <w:pPr>
        <w:jc w:val="left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附件1：</w:t>
      </w:r>
    </w:p>
    <w:p w:rsidR="00FE7171" w:rsidRDefault="00FE7171" w:rsidP="00FE7171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32"/>
        </w:rPr>
        <w:t>全国农业展览馆（中国农业博物馆）2019年公开招聘北京生源应届高校毕业生岗位信息表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5"/>
        <w:gridCol w:w="1306"/>
        <w:gridCol w:w="1811"/>
        <w:gridCol w:w="709"/>
        <w:gridCol w:w="1398"/>
        <w:gridCol w:w="918"/>
        <w:gridCol w:w="802"/>
        <w:gridCol w:w="709"/>
        <w:gridCol w:w="1276"/>
        <w:gridCol w:w="1417"/>
        <w:gridCol w:w="851"/>
        <w:gridCol w:w="817"/>
        <w:gridCol w:w="951"/>
        <w:gridCol w:w="783"/>
      </w:tblGrid>
      <w:tr w:rsidR="00FE7171" w:rsidTr="008972E8">
        <w:tc>
          <w:tcPr>
            <w:tcW w:w="535" w:type="dxa"/>
            <w:vAlign w:val="center"/>
          </w:tcPr>
          <w:bookmarkEnd w:id="0"/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306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岗位名称</w:t>
            </w:r>
          </w:p>
        </w:tc>
        <w:tc>
          <w:tcPr>
            <w:tcW w:w="181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岗位简介</w:t>
            </w:r>
          </w:p>
        </w:tc>
        <w:tc>
          <w:tcPr>
            <w:tcW w:w="709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人数</w:t>
            </w:r>
          </w:p>
        </w:tc>
        <w:tc>
          <w:tcPr>
            <w:tcW w:w="1398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918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</w:p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802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709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计划录用人数与笔试人选的比例</w:t>
            </w:r>
          </w:p>
        </w:tc>
        <w:tc>
          <w:tcPr>
            <w:tcW w:w="1417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计划录用人数与面试人选的比例</w:t>
            </w:r>
          </w:p>
        </w:tc>
        <w:tc>
          <w:tcPr>
            <w:tcW w:w="85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是否组织专业考试</w:t>
            </w:r>
          </w:p>
        </w:tc>
        <w:tc>
          <w:tcPr>
            <w:tcW w:w="817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考察</w:t>
            </w:r>
          </w:p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方式</w:t>
            </w:r>
          </w:p>
        </w:tc>
        <w:tc>
          <w:tcPr>
            <w:tcW w:w="95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生源</w:t>
            </w:r>
          </w:p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783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FE7171" w:rsidTr="008972E8">
        <w:tc>
          <w:tcPr>
            <w:tcW w:w="535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06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保卫处</w:t>
            </w:r>
          </w:p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安全管理</w:t>
            </w:r>
          </w:p>
        </w:tc>
        <w:tc>
          <w:tcPr>
            <w:tcW w:w="181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主要负责全馆安全监督检查、设施设备安全维护、安全管理、安全宣传教育等工作。</w:t>
            </w:r>
          </w:p>
        </w:tc>
        <w:tc>
          <w:tcPr>
            <w:tcW w:w="709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8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法学、理学、工学、管理学等相关专业</w:t>
            </w:r>
          </w:p>
        </w:tc>
        <w:tc>
          <w:tcPr>
            <w:tcW w:w="918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802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学士及以上</w:t>
            </w:r>
          </w:p>
        </w:tc>
        <w:tc>
          <w:tcPr>
            <w:tcW w:w="709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1:10</w:t>
            </w:r>
          </w:p>
        </w:tc>
        <w:tc>
          <w:tcPr>
            <w:tcW w:w="1417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1:5</w:t>
            </w:r>
          </w:p>
        </w:tc>
        <w:tc>
          <w:tcPr>
            <w:tcW w:w="85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817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等额顺序考察</w:t>
            </w:r>
          </w:p>
        </w:tc>
        <w:tc>
          <w:tcPr>
            <w:tcW w:w="95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应届高校毕业生（京内）</w:t>
            </w:r>
          </w:p>
        </w:tc>
        <w:tc>
          <w:tcPr>
            <w:tcW w:w="783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本岗位需</w:t>
            </w:r>
            <w:proofErr w:type="gramStart"/>
            <w:r>
              <w:rPr>
                <w:rFonts w:ascii="宋体" w:hAnsi="宋体" w:hint="eastAsia"/>
                <w:sz w:val="24"/>
              </w:rPr>
              <w:t>排班值</w:t>
            </w:r>
            <w:proofErr w:type="gramEnd"/>
            <w:r>
              <w:rPr>
                <w:rFonts w:ascii="宋体" w:hAnsi="宋体" w:hint="eastAsia"/>
                <w:sz w:val="24"/>
              </w:rPr>
              <w:t>夜班</w:t>
            </w:r>
          </w:p>
        </w:tc>
      </w:tr>
      <w:tr w:rsidR="00FE7171" w:rsidTr="008972E8">
        <w:tc>
          <w:tcPr>
            <w:tcW w:w="535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06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农</w:t>
            </w:r>
            <w:proofErr w:type="gramStart"/>
            <w:r>
              <w:rPr>
                <w:rFonts w:ascii="宋体" w:hAnsi="宋体" w:hint="eastAsia"/>
                <w:sz w:val="24"/>
              </w:rPr>
              <w:t>博综合</w:t>
            </w:r>
            <w:proofErr w:type="gramEnd"/>
            <w:r>
              <w:rPr>
                <w:rFonts w:ascii="宋体" w:hAnsi="宋体" w:hint="eastAsia"/>
                <w:sz w:val="24"/>
              </w:rPr>
              <w:t>部（农业文化遗产研究中心）博物馆学术研究</w:t>
            </w:r>
          </w:p>
        </w:tc>
        <w:tc>
          <w:tcPr>
            <w:tcW w:w="181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主要负责围绕农业文化遗产开展学术研究、编写陈列脚本，以及开展科普教育等工作。</w:t>
            </w:r>
          </w:p>
        </w:tc>
        <w:tc>
          <w:tcPr>
            <w:tcW w:w="709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8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教育学、中国语言文学类、新闻传播学类、历史学、农学等相关专业</w:t>
            </w:r>
          </w:p>
        </w:tc>
        <w:tc>
          <w:tcPr>
            <w:tcW w:w="918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研究生（硕士）及以上</w:t>
            </w:r>
          </w:p>
        </w:tc>
        <w:tc>
          <w:tcPr>
            <w:tcW w:w="802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硕士及以上</w:t>
            </w:r>
          </w:p>
        </w:tc>
        <w:tc>
          <w:tcPr>
            <w:tcW w:w="709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1:10</w:t>
            </w:r>
          </w:p>
        </w:tc>
        <w:tc>
          <w:tcPr>
            <w:tcW w:w="1417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1:5</w:t>
            </w:r>
          </w:p>
        </w:tc>
        <w:tc>
          <w:tcPr>
            <w:tcW w:w="85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817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等额顺序考察</w:t>
            </w:r>
          </w:p>
        </w:tc>
        <w:tc>
          <w:tcPr>
            <w:tcW w:w="95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应届高校毕业生（京内）</w:t>
            </w:r>
          </w:p>
        </w:tc>
        <w:tc>
          <w:tcPr>
            <w:tcW w:w="783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FE7171" w:rsidTr="008972E8">
        <w:tc>
          <w:tcPr>
            <w:tcW w:w="535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06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展览开发中心（文</w:t>
            </w:r>
            <w:proofErr w:type="gramStart"/>
            <w:r>
              <w:rPr>
                <w:rFonts w:ascii="宋体" w:hAnsi="宋体" w:hint="eastAsia"/>
                <w:sz w:val="24"/>
              </w:rPr>
              <w:t>创产品</w:t>
            </w:r>
            <w:proofErr w:type="gramEnd"/>
            <w:r>
              <w:rPr>
                <w:rFonts w:ascii="宋体" w:hAnsi="宋体" w:hint="eastAsia"/>
                <w:sz w:val="24"/>
              </w:rPr>
              <w:t>开发中心）展览业务管理</w:t>
            </w:r>
          </w:p>
        </w:tc>
        <w:tc>
          <w:tcPr>
            <w:tcW w:w="181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主要负责展览业务研发和拓展，展会策划和组织实施，以及展览场馆管理等工作。</w:t>
            </w:r>
          </w:p>
        </w:tc>
        <w:tc>
          <w:tcPr>
            <w:tcW w:w="709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98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经济学、法学、工学、管理学、</w:t>
            </w:r>
            <w:proofErr w:type="gramStart"/>
            <w:r>
              <w:rPr>
                <w:rFonts w:ascii="宋体" w:hAnsi="宋体" w:hint="eastAsia"/>
                <w:sz w:val="24"/>
              </w:rPr>
              <w:t>设计学类等</w:t>
            </w:r>
            <w:proofErr w:type="gramEnd"/>
            <w:r>
              <w:rPr>
                <w:rFonts w:ascii="宋体" w:hAnsi="宋体" w:hint="eastAsia"/>
                <w:sz w:val="24"/>
              </w:rPr>
              <w:t>相关专业</w:t>
            </w:r>
          </w:p>
        </w:tc>
        <w:tc>
          <w:tcPr>
            <w:tcW w:w="918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本科及以上</w:t>
            </w:r>
          </w:p>
        </w:tc>
        <w:tc>
          <w:tcPr>
            <w:tcW w:w="802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学士及以上</w:t>
            </w:r>
          </w:p>
        </w:tc>
        <w:tc>
          <w:tcPr>
            <w:tcW w:w="709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1:10</w:t>
            </w:r>
          </w:p>
        </w:tc>
        <w:tc>
          <w:tcPr>
            <w:tcW w:w="1417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1:5</w:t>
            </w:r>
          </w:p>
        </w:tc>
        <w:tc>
          <w:tcPr>
            <w:tcW w:w="85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817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等额顺序考察</w:t>
            </w:r>
          </w:p>
        </w:tc>
        <w:tc>
          <w:tcPr>
            <w:tcW w:w="951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应届高校毕业生（京内）</w:t>
            </w:r>
          </w:p>
        </w:tc>
        <w:tc>
          <w:tcPr>
            <w:tcW w:w="783" w:type="dxa"/>
            <w:vAlign w:val="center"/>
          </w:tcPr>
          <w:p w:rsidR="00FE7171" w:rsidRDefault="00FE7171" w:rsidP="008972E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61221" w:rsidRPr="00FE7171" w:rsidRDefault="00FE7171"/>
    <w:sectPr w:rsidR="00C61221" w:rsidRPr="00FE7171" w:rsidSect="00FE71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1"/>
    <w:rsid w:val="00416CE2"/>
    <w:rsid w:val="004C546B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717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717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DL</cp:lastModifiedBy>
  <cp:revision>1</cp:revision>
  <dcterms:created xsi:type="dcterms:W3CDTF">2019-05-30T02:05:00Z</dcterms:created>
  <dcterms:modified xsi:type="dcterms:W3CDTF">2019-05-30T02:06:00Z</dcterms:modified>
</cp:coreProperties>
</file>