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6" w:beforeAutospacing="0" w:after="0" w:afterAutospacing="0" w:line="263" w:lineRule="atLeast"/>
        <w:ind w:left="0" w:right="0" w:firstLine="0"/>
        <w:jc w:val="both"/>
        <w:rPr>
          <w:rFonts w:ascii="Calibri" w:hAnsi="Calibri" w:cs="Calibri"/>
          <w:i w:val="0"/>
          <w:caps w:val="0"/>
          <w:color w:val="666666"/>
          <w:spacing w:val="0"/>
          <w:sz w:val="21"/>
          <w:szCs w:val="21"/>
        </w:rPr>
      </w:pPr>
      <w:r>
        <w:rPr>
          <w:rFonts w:ascii="黑体" w:hAnsi="宋体" w:eastAsia="黑体" w:cs="黑体"/>
          <w:b/>
          <w:i w:val="0"/>
          <w:caps w:val="0"/>
          <w:color w:val="666666"/>
          <w:spacing w:val="0"/>
          <w:sz w:val="30"/>
          <w:szCs w:val="30"/>
          <w:bdr w:val="none" w:color="auto" w:sz="0" w:space="0"/>
          <w:shd w:val="clear" w:fill="FFFFFF"/>
        </w:rPr>
        <w:t>招聘岗位与岗位职责</w:t>
      </w:r>
    </w:p>
    <w:tbl>
      <w:tblPr>
        <w:tblW w:w="7551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8"/>
        <w:gridCol w:w="634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2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9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仿宋_GB2312" w:hAnsi="Calibri" w:eastAsia="仿宋_GB2312" w:cs="仿宋_GB2312"/>
                <w:b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招聘部门</w:t>
            </w:r>
          </w:p>
        </w:tc>
        <w:tc>
          <w:tcPr>
            <w:tcW w:w="63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9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信息中心（科技信息研究所）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2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9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招聘岗位</w:t>
            </w:r>
          </w:p>
        </w:tc>
        <w:tc>
          <w:tcPr>
            <w:tcW w:w="6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9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信息技术岗位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9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招聘人数</w:t>
            </w:r>
          </w:p>
        </w:tc>
        <w:tc>
          <w:tcPr>
            <w:tcW w:w="6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9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1</w:t>
            </w:r>
            <w:r>
              <w:rPr>
                <w:rFonts w:hint="default" w:ascii="仿宋_GB2312" w:hAnsi="Calibri" w:eastAsia="仿宋_GB2312" w:cs="仿宋_GB2312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12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9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岗位职责</w:t>
            </w:r>
          </w:p>
        </w:tc>
        <w:tc>
          <w:tcPr>
            <w:tcW w:w="6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2" w:lineRule="atLeast"/>
              <w:ind w:left="0" w:right="0" w:firstLine="56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主要从事院信息导入导出相关工作，协助做好信息化设备日常管理与维护；承办领导交办的其他事项。根据工作需要，适时加班，可调休</w:t>
            </w:r>
            <w:r>
              <w:rPr>
                <w:rFonts w:hint="default" w:ascii="仿宋_GB2312" w:hAnsi="Calibri" w:eastAsia="仿宋_GB2312" w:cs="仿宋_GB2312"/>
                <w:i w:val="0"/>
                <w:caps w:val="0"/>
                <w:color w:val="666666"/>
                <w:spacing w:val="0"/>
                <w:sz w:val="30"/>
                <w:szCs w:val="30"/>
                <w:bdr w:val="none" w:color="auto" w:sz="0" w:space="0"/>
              </w:rPr>
              <w:t>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7E1CDD"/>
    <w:rsid w:val="017E1C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2019-02-22T08:31:00Z</dcterms:created>
  <dc:creator>ASUS</dc:creator>
  <cp:lastModifiedBy>ASUS</cp:lastModifiedBy>
  <dcterms:modified xsi:type="dcterms:W3CDTF">2019-02-22T08:31:23Z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